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A3DB" w14:textId="77777777" w:rsidR="001A6531" w:rsidRDefault="001A6531" w:rsidP="001A6531">
      <w:pPr>
        <w:pStyle w:val="1"/>
        <w:pBdr>
          <w:bottom w:val="single" w:sz="12" w:space="14" w:color="F2F2F2"/>
        </w:pBdr>
        <w:shd w:val="clear" w:color="auto" w:fill="FFFFFF"/>
        <w:spacing w:after="300" w:line="450" w:lineRule="atLeast"/>
        <w:rPr>
          <w:rFonts w:ascii="Arial" w:hAnsi="Arial" w:cs="Arial"/>
          <w:color w:val="2F393E"/>
          <w:sz w:val="35"/>
          <w:szCs w:val="35"/>
        </w:rPr>
      </w:pPr>
      <w:bookmarkStart w:id="0" w:name="_GoBack"/>
      <w:r>
        <w:rPr>
          <w:rFonts w:ascii="Arial" w:hAnsi="Arial" w:cs="Arial"/>
          <w:b/>
          <w:bCs/>
          <w:color w:val="2F393E"/>
          <w:sz w:val="35"/>
          <w:szCs w:val="35"/>
        </w:rPr>
        <w:t xml:space="preserve">Оплата </w:t>
      </w:r>
      <w:proofErr w:type="spellStart"/>
      <w:r>
        <w:rPr>
          <w:rFonts w:ascii="Arial" w:hAnsi="Arial" w:cs="Arial"/>
          <w:b/>
          <w:bCs/>
          <w:color w:val="2F393E"/>
          <w:sz w:val="35"/>
          <w:szCs w:val="35"/>
        </w:rPr>
        <w:t>самозаміни</w:t>
      </w:r>
      <w:proofErr w:type="spellEnd"/>
      <w:r>
        <w:rPr>
          <w:rFonts w:ascii="Arial" w:hAnsi="Arial" w:cs="Arial"/>
          <w:b/>
          <w:bCs/>
          <w:color w:val="2F393E"/>
          <w:sz w:val="35"/>
          <w:szCs w:val="35"/>
        </w:rPr>
        <w:t xml:space="preserve"> при підвищенні кваліфікації без відриву від роботи</w:t>
      </w:r>
    </w:p>
    <w:bookmarkEnd w:id="0"/>
    <w:p w14:paraId="5C40CD1E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noProof/>
          <w:color w:val="478EC1"/>
        </w:rPr>
        <w:drawing>
          <wp:inline distT="0" distB="0" distL="0" distR="0" wp14:anchorId="7D481322" wp14:editId="5112F6B6">
            <wp:extent cx="2857500" cy="1905000"/>
            <wp:effectExtent l="0" t="0" r="0" b="0"/>
            <wp:docPr id="1" name="Рисунок 1" descr="https://pon.org.ua/uploads/posts/2024-02/thumbs/word-image-96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n.org.ua/uploads/posts/2024-02/thumbs/word-image-96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9D975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Підвищення кваліфікації учителів зачастиш відбувається за такою незвичною формою, яка поєднує роботу і підвищення кваліфікації одночасно, що регулюється відповідними графіками та здійснюється з відома органів управління освіти. Тому у </w:t>
      </w:r>
      <w:r>
        <w:rPr>
          <w:rFonts w:ascii="Arial" w:hAnsi="Arial" w:cs="Arial"/>
          <w:b/>
          <w:bCs/>
          <w:color w:val="2F393E"/>
        </w:rPr>
        <w:t>розпорядчих документах доцільно врегульовати питання дотримання трудових прав педпрацівників під час підвищення кваліфікації</w:t>
      </w:r>
      <w:r>
        <w:rPr>
          <w:rFonts w:ascii="Arial" w:hAnsi="Arial" w:cs="Arial"/>
          <w:color w:val="2F393E"/>
        </w:rPr>
        <w:t>.</w:t>
      </w:r>
    </w:p>
    <w:p w14:paraId="3DE82403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Згідно зі ст.59 Закону України «Про освіту» підвищення кваліфікації може здійснюватися за різними видами та у різних формах (інституційна, дуальна, на робочому місці (на виробництві) тощо). Вид, форму та суб’єкта підвищення кваліфікації обирає педагогічний працівник. </w:t>
      </w:r>
      <w:r>
        <w:rPr>
          <w:rFonts w:ascii="Arial" w:hAnsi="Arial" w:cs="Arial"/>
          <w:b/>
          <w:bCs/>
          <w:color w:val="2F393E"/>
        </w:rPr>
        <w:t>Педагогічна рада закладу освіти на основі пропозицій педагогічних працівників затверджує річний план підвищення кваліфікації педагогічних працівників </w:t>
      </w:r>
      <w:r>
        <w:rPr>
          <w:rFonts w:ascii="Arial" w:hAnsi="Arial" w:cs="Arial"/>
          <w:color w:val="2F393E"/>
        </w:rPr>
        <w:t>(з відривом чи без відриву від освітнього процесу).</w:t>
      </w:r>
    </w:p>
    <w:p w14:paraId="0DBA5E03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Частиною 5 ст.59 закону передбачено, що на час підвищення кваліфікації з відривом від освітнього процесу в обсязі, визначеному законодавством, за педагогічним працівником зберігається місце роботи із збереженням середньої заробітної плати.</w:t>
      </w:r>
    </w:p>
    <w:p w14:paraId="41B5412D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Порядок підвищення кваліфікації педагогічних працівників затверджено постановою КМУ від 21.08.2019 № 800 «Деякі питання підвищення кваліфікації педагогічних і науково-педагогічних працівників».</w:t>
      </w:r>
    </w:p>
    <w:p w14:paraId="61923C01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Пунктом 35 Порядку також встановлено, що на час підвищення кваліфікації педагогічним працівником відповідно до затвердженого плану з відривом від виробництва (освітнього процесу) в обсязі, визначеному законодавством, за педагогічним працівником зберігається місце роботи (посада) із збереженням середньої заробітної плати. </w:t>
      </w:r>
    </w:p>
    <w:p w14:paraId="4214D857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Тому </w:t>
      </w:r>
      <w:r>
        <w:rPr>
          <w:rFonts w:ascii="Arial" w:hAnsi="Arial" w:cs="Arial"/>
          <w:b/>
          <w:bCs/>
          <w:color w:val="2F393E"/>
        </w:rPr>
        <w:t>керівником закладу освіти має бути видано відповідне розпорядження про скерування для підвищення кваліфікації педагогічного працівника</w:t>
      </w:r>
      <w:r>
        <w:rPr>
          <w:rFonts w:ascii="Arial" w:hAnsi="Arial" w:cs="Arial"/>
          <w:color w:val="2F393E"/>
        </w:rPr>
        <w:t> в терміни відповідно до затвердженого плану підвищення кваліфікації з відривом чи без відриву від освітнього процесу з урахуванням визначених цим педпрацівником форм підвищення кваліфікації, зокрема й за дистанційної.</w:t>
      </w:r>
    </w:p>
    <w:p w14:paraId="34BC639D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lastRenderedPageBreak/>
        <w:t>При цьому варто урахувати, що п.5.3.14 Галузевої угоди на 2021-2025 роки Сторони угоди рекомендують керівникам органів та закладів освіти забезпечити дотримання чинного законодавства щодо надання в повному обсязі гарантій і компенсацій працівникам закладів та установ освіти, які направляються для підвищення кваліфікації. </w:t>
      </w:r>
    </w:p>
    <w:p w14:paraId="3A4647FD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b/>
          <w:bCs/>
          <w:color w:val="2F393E"/>
        </w:rPr>
        <w:t>Пунктом 8.3.3 Галузевої угоди керівникам закладів освіти рекомендовано забезпечити збереження заробітної плати при дистанційній формі підвищення кваліфікації вчителів, зокрема без відриву від освітнього процесу</w:t>
      </w:r>
      <w:r>
        <w:rPr>
          <w:rFonts w:ascii="Arial" w:hAnsi="Arial" w:cs="Arial"/>
          <w:color w:val="2F393E"/>
        </w:rPr>
        <w:t>, та, на період оголошеного карантину і здійснення освітнього процесу у дистанційному режимі, оплати праці за фактично виконаний ними обсяг навчального навантаження.</w:t>
      </w:r>
    </w:p>
    <w:p w14:paraId="35449977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Згідно з п.1.4 Галузевої Угоди </w:t>
      </w:r>
      <w:r>
        <w:rPr>
          <w:rFonts w:ascii="Arial" w:hAnsi="Arial" w:cs="Arial"/>
          <w:b/>
          <w:bCs/>
          <w:color w:val="2F393E"/>
        </w:rPr>
        <w:t>положення Угоди діють безпосередньо та поширюються на працівників закладів освіти, які перебувають у сфері дії сторін Угоди, і є обов'язковими для включення до колективних договорів та угод.</w:t>
      </w:r>
    </w:p>
    <w:p w14:paraId="23C03AEE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Тому </w:t>
      </w:r>
      <w:r>
        <w:rPr>
          <w:rFonts w:ascii="Arial" w:hAnsi="Arial" w:cs="Arial"/>
          <w:b/>
          <w:bCs/>
          <w:color w:val="2F393E"/>
        </w:rPr>
        <w:t xml:space="preserve">оплата за проведені навчальні заняття має провадитися вчителеві з погодинного розрахунку, на умовах </w:t>
      </w:r>
      <w:proofErr w:type="spellStart"/>
      <w:r>
        <w:rPr>
          <w:rFonts w:ascii="Arial" w:hAnsi="Arial" w:cs="Arial"/>
          <w:b/>
          <w:bCs/>
          <w:color w:val="2F393E"/>
        </w:rPr>
        <w:t>самозаміни</w:t>
      </w:r>
      <w:proofErr w:type="spellEnd"/>
      <w:r>
        <w:rPr>
          <w:rFonts w:ascii="Arial" w:hAnsi="Arial" w:cs="Arial"/>
          <w:color w:val="2F393E"/>
        </w:rPr>
        <w:t> відповідно до п.73 Інструкції про порядок обчислення заробітної плати працівників освіти, затвердженої наказом Міністерства освіти України від 15.04.1993 № 102.</w:t>
      </w:r>
    </w:p>
    <w:p w14:paraId="20A187FE" w14:textId="77777777" w:rsidR="001A6531" w:rsidRDefault="001A6531" w:rsidP="001A6531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</w:rPr>
        <w:t>Окрім гарантій щодо збереження місця роботи (посади) та середньої заробітної плати, що передбачені постановою КМУ від 28.06.1997 № 695 «Про гарантії і компенсації для працівників, які направляються для підвищення кваліфікації, підготовки, перепідготовки, навчання інших професій з відривом від виробництва», </w:t>
      </w:r>
      <w:r>
        <w:rPr>
          <w:rFonts w:ascii="Arial" w:hAnsi="Arial" w:cs="Arial"/>
          <w:b/>
          <w:bCs/>
          <w:color w:val="2F393E"/>
        </w:rPr>
        <w:t>працівникам також гарантовано матеріальну компенсацію за проїзд до місця підвищення кваліфікації, проживання, харчування</w:t>
      </w:r>
      <w:r>
        <w:rPr>
          <w:rFonts w:ascii="Arial" w:hAnsi="Arial" w:cs="Arial"/>
          <w:color w:val="2F393E"/>
        </w:rPr>
        <w:t>. При дистанційній формі підвищення кваліфікації, коли процес відбувається на одному місці, лише з застосуванням засобу комунікації, потреба у здійсненні таких виплат відпадає.</w:t>
      </w:r>
    </w:p>
    <w:p w14:paraId="6FEAD258" w14:textId="77777777" w:rsidR="001A6531" w:rsidRDefault="001A6531" w:rsidP="001A6531">
      <w:pPr>
        <w:shd w:val="clear" w:color="auto" w:fill="FFFFFF"/>
        <w:jc w:val="right"/>
        <w:rPr>
          <w:rFonts w:ascii="Arial" w:hAnsi="Arial" w:cs="Arial"/>
          <w:color w:val="2F393E"/>
        </w:rPr>
      </w:pPr>
      <w:hyperlink r:id="rId6" w:history="1">
        <w:r>
          <w:rPr>
            <w:rStyle w:val="a5"/>
            <w:rFonts w:ascii="Arial" w:hAnsi="Arial" w:cs="Arial"/>
            <w:b/>
            <w:bCs/>
            <w:color w:val="2F393E"/>
          </w:rPr>
          <w:t>Управлінн</w:t>
        </w:r>
        <w:r>
          <w:rPr>
            <w:rStyle w:val="a5"/>
            <w:rFonts w:ascii="Arial" w:hAnsi="Arial" w:cs="Arial"/>
            <w:b/>
            <w:bCs/>
            <w:color w:val="2F393E"/>
          </w:rPr>
          <w:t>я</w:t>
        </w:r>
        <w:r>
          <w:rPr>
            <w:rStyle w:val="a5"/>
            <w:rFonts w:ascii="Arial" w:hAnsi="Arial" w:cs="Arial"/>
            <w:b/>
            <w:bCs/>
            <w:color w:val="2F393E"/>
          </w:rPr>
          <w:t xml:space="preserve"> соціально-економічного захисту ЦК Профспілки</w:t>
        </w:r>
      </w:hyperlink>
    </w:p>
    <w:p w14:paraId="1E946737" w14:textId="77777777" w:rsidR="001A6531" w:rsidRDefault="001A6531" w:rsidP="001A6531">
      <w:pPr>
        <w:shd w:val="clear" w:color="auto" w:fill="FFFFFF"/>
        <w:rPr>
          <w:rFonts w:ascii="Arial" w:hAnsi="Arial" w:cs="Arial"/>
          <w:color w:val="2F393E"/>
        </w:rPr>
      </w:pPr>
      <w:r>
        <w:rPr>
          <w:rStyle w:val="e-info"/>
          <w:rFonts w:ascii="Arial" w:hAnsi="Arial" w:cs="Arial"/>
          <w:color w:val="2F393E"/>
        </w:rPr>
        <w:t> </w:t>
      </w:r>
      <w:hyperlink r:id="rId7" w:history="1">
        <w:r>
          <w:rPr>
            <w:rStyle w:val="a5"/>
            <w:rFonts w:ascii="Arial" w:hAnsi="Arial" w:cs="Arial"/>
            <w:color w:val="2F393E"/>
          </w:rPr>
          <w:t>Оплата праці</w:t>
        </w:r>
      </w:hyperlink>
    </w:p>
    <w:p w14:paraId="3E487C87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Питання підвищення кваліфікації уже досить довго точиться у освітніх колах. Управління соціально-економічного захисту ЦК Профспілки інформує про гарантії для педагогічних працівників, які направляються на підвищення кваліфікації.</w:t>
      </w:r>
    </w:p>
    <w:p w14:paraId="7DDE0ED2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Статтями 57 та 59 Закону України «Про освіту» </w:t>
      </w:r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педагогічним працівникам гарантовано право на безоплатне підвищення кваліфікації за різними видами і формами, перелік яких не обмежено.</w:t>
      </w:r>
    </w:p>
    <w:p w14:paraId="4AEB8EF1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Листом Міністерства освіти і науки України від 12.06.2020 №1/9-323 щодо </w:t>
      </w:r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 xml:space="preserve">проведення підвищення кваліфікації педагогічних працівників в умовах послаблення карантинних обмежень закладам післядипломної освіти з метою запобігання поширенню </w:t>
      </w:r>
      <w:proofErr w:type="spellStart"/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коронавірусної</w:t>
      </w:r>
      <w:proofErr w:type="spellEnd"/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 xml:space="preserve"> хвороби рекомендовано проводити семінари, тренінги, конференції з використанням дистанційних технологій</w:t>
      </w: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.</w:t>
      </w:r>
    </w:p>
    <w:p w14:paraId="49D788BE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Згідно з пунктом 6 статті 59 закону «Про освіту» порядок підвищення кваліфікації педагогічних працівників, включаючи порядок оплати, умови і порядок визнання результатів підвищення кваліфікації, затверджуються Кабінетом Міністрів України.</w:t>
      </w:r>
    </w:p>
    <w:p w14:paraId="6CA5CF04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lastRenderedPageBreak/>
        <w:t>Пунктом 6 Порядку підвищення кваліфікації педагогічних і науково-педагогічних працівників, затвердженого постановою Кабінету Міністрів України від 21.08.2019 № 800, передбачено, що </w:t>
      </w:r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педагогічні працівники можуть підвищувати кваліфікацію за різними видами і формами, зокрема за дистанційною формою, а також поєднуючи різні форми. </w:t>
      </w:r>
    </w:p>
    <w:p w14:paraId="3003BF2B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 xml:space="preserve">Відповідно до пункту 1.2 Положення про дистанційне навчання, затвердженого наказом Міністерства освіти і науки України від 25.04.2013 № 466, яке поширюється на дистанційне навчання у закладах післядипломної освіти або структурних підрозділах вищих навчальних закладів, наукових і </w:t>
      </w:r>
      <w:proofErr w:type="spellStart"/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освітньо</w:t>
      </w:r>
      <w:proofErr w:type="spellEnd"/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-наукових установ, що здійснюють післядипломну освіту (далі – ЗПО), </w:t>
      </w:r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під дистанційним навчанням розуміється індивідуалізований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навчального процесу у спеціалізованому середовищі, яке функціонує на базі сучасних психолого-педагогічних та інформаційно-комунікаційних технологій</w:t>
      </w: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.</w:t>
      </w:r>
    </w:p>
    <w:p w14:paraId="1AC9B20F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Згідно з пунктом 3 статі 59 закону «Про освіту» 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процесу.</w:t>
      </w:r>
    </w:p>
    <w:p w14:paraId="46C0B055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Законом та іншими нормативно-правовими актами не встановлено умови щодо обов’язковості застосування тієї чи іншої форми підвищення кваліфікації, зокрема дистанційної</w:t>
      </w: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, залежно від проходження процедури підвищення кваліфікації з відривом чи без відриву від освітнього процесу.</w:t>
      </w:r>
    </w:p>
    <w:p w14:paraId="69398046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Згідно з пунктом 1 статті 59 закону «Про освіту» заклади освіти, в яких працюють педагогічні працівники, сприяють їхньому професійному розвитку та підвищенню кваліфікації.</w:t>
      </w:r>
    </w:p>
    <w:p w14:paraId="5DFADDA3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Оскільки відповідно до пунктів 1 та 32 Порядку № 800 підвищення кваліфікації педагогічних працівників закладів і установ освіти забезпечується їх засновниками (або уповноваженими ними органами) та органами управління відповідних закладів освіти з обов’язковим укладанням договору між керівником закладу освіти та з суб’єктом підвищення кваліфікації, зокрема ЗПО, </w:t>
      </w:r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рішення щодо підвищення кваліфікації працівника з відривом чи без відриву від освітнього процесу, виходячи з конкретних умов перебігу навчального процесу у закладі освіти, приймає його керівник.</w:t>
      </w:r>
    </w:p>
    <w:p w14:paraId="7C1598BE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Згідно з пунктом 5 статті 59 закону «Про освіту» на час підвищення кваліфікації з відривом від освітнього процесу в обсязі, визначеному законодавством, за педагогічним працівником зберігається місце роботи (посада) із збереженням середньої заробітної плати.</w:t>
      </w:r>
    </w:p>
    <w:p w14:paraId="6391ABC1" w14:textId="77777777" w:rsidR="001A6531" w:rsidRPr="00667097" w:rsidRDefault="001A6531" w:rsidP="001A65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Пунктом 35 Порядку № 800 встановлено, що </w:t>
      </w:r>
      <w:r w:rsidRPr="00667097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на час підвищення кваліфікації педагогічним працівником відповідно до затвердженого плану з відривом від виробництва (освітнього процесу) в обсязі, визначеному законодавством, за ним зберігається місце роботи (посада) та середня заробітна плата</w:t>
      </w:r>
      <w:r w:rsidRPr="00667097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. </w:t>
      </w:r>
    </w:p>
    <w:p w14:paraId="6676F955" w14:textId="77777777" w:rsidR="001A6531" w:rsidRDefault="001A6531" w:rsidP="001A6531">
      <w:pPr>
        <w:pStyle w:val="a4"/>
        <w:shd w:val="clear" w:color="auto" w:fill="FFFFFF"/>
        <w:spacing w:after="150" w:line="240" w:lineRule="auto"/>
        <w:ind w:left="0" w:firstLine="0"/>
        <w:rPr>
          <w:rFonts w:cs="Times New Roman"/>
          <w:sz w:val="24"/>
          <w:szCs w:val="24"/>
        </w:rPr>
      </w:pPr>
    </w:p>
    <w:p w14:paraId="57E6CA16" w14:textId="77777777" w:rsidR="00F14C21" w:rsidRDefault="00F14C21"/>
    <w:sectPr w:rsidR="00F14C2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871068"/>
      <w:docPartObj>
        <w:docPartGallery w:val="Page Numbers (Bottom of Page)"/>
        <w:docPartUnique/>
      </w:docPartObj>
    </w:sdtPr>
    <w:sdtEndPr/>
    <w:sdtContent>
      <w:p w14:paraId="5F8F8B97" w14:textId="77777777" w:rsidR="0091159F" w:rsidRDefault="001A65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B1A24" w14:textId="77777777" w:rsidR="0091159F" w:rsidRDefault="001A6531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11"/>
    <w:rsid w:val="001A6531"/>
    <w:rsid w:val="00B24D95"/>
    <w:rsid w:val="00E27411"/>
    <w:rsid w:val="00F1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9D976-A573-427E-A6B2-0568D50A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531"/>
  </w:style>
  <w:style w:type="paragraph" w:styleId="1">
    <w:name w:val="heading 1"/>
    <w:basedOn w:val="a"/>
    <w:next w:val="a"/>
    <w:link w:val="10"/>
    <w:uiPriority w:val="9"/>
    <w:qFormat/>
    <w:rsid w:val="001A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A65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1A6531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1A653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A65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A6531"/>
  </w:style>
  <w:style w:type="character" w:customStyle="1" w:styleId="e-info">
    <w:name w:val="e-info"/>
    <w:basedOn w:val="a0"/>
    <w:rsid w:val="001A6531"/>
  </w:style>
  <w:style w:type="character" w:styleId="a8">
    <w:name w:val="FollowedHyperlink"/>
    <w:basedOn w:val="a0"/>
    <w:uiPriority w:val="99"/>
    <w:semiHidden/>
    <w:unhideWhenUsed/>
    <w:rsid w:val="001A6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n.org.ua/tags/%D0%9E%D0%BF%D0%BB%D0%B0%D1%82%D0%B0%20%D0%BF%D1%80%D0%B0%D1%86%D1%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n.org.ua/novyny/10952-oplata-samozaminy-pry-pidvyshchenni-kvalifikacii-bez-vidryvu-vid-roboty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on.org.ua/uploads/posts/2024-02/word-image-96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5098</Words>
  <Characters>2907</Characters>
  <Application>Microsoft Office Word</Application>
  <DocSecurity>0</DocSecurity>
  <Lines>24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2024-04-08T11:37:00Z</dcterms:created>
  <dcterms:modified xsi:type="dcterms:W3CDTF">2024-04-08T11:42:00Z</dcterms:modified>
</cp:coreProperties>
</file>